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BC76" w14:textId="77777777" w:rsidR="006B4603" w:rsidRDefault="006B4603" w:rsidP="006B4603">
      <w:pPr>
        <w:rPr>
          <w:rFonts w:ascii="Arial Narrow" w:hAnsi="Arial Narrow"/>
          <w:b/>
          <w:sz w:val="20"/>
          <w:szCs w:val="20"/>
        </w:rPr>
      </w:pPr>
    </w:p>
    <w:p w14:paraId="532A906C" w14:textId="2692720D" w:rsidR="006B4603" w:rsidRDefault="006B4603" w:rsidP="006B4603">
      <w:pPr>
        <w:rPr>
          <w:b/>
          <w:color w:val="000000"/>
        </w:rPr>
      </w:pPr>
    </w:p>
    <w:p w14:paraId="5B2E2879" w14:textId="14D39C4D" w:rsidR="006B4603" w:rsidRDefault="006B4603" w:rsidP="006B4603">
      <w:pPr>
        <w:rPr>
          <w:b/>
          <w:color w:val="000000"/>
        </w:rPr>
      </w:pPr>
    </w:p>
    <w:p w14:paraId="151FF07F" w14:textId="0559E64C" w:rsidR="006B4603" w:rsidRDefault="006B4603" w:rsidP="006B4603">
      <w:pPr>
        <w:rPr>
          <w:b/>
          <w:color w:val="000000"/>
        </w:rPr>
      </w:pPr>
    </w:p>
    <w:p w14:paraId="64E4A0E3" w14:textId="77777777" w:rsidR="006B4603" w:rsidRPr="00B06C27" w:rsidRDefault="006B4603" w:rsidP="006B4603">
      <w:pPr>
        <w:rPr>
          <w:lang w:val="de-CH" w:eastAsia="de-CH"/>
        </w:rPr>
      </w:pPr>
    </w:p>
    <w:p w14:paraId="22F367E9" w14:textId="77777777" w:rsidR="006B4603" w:rsidRPr="00DD7403" w:rsidRDefault="006B4603" w:rsidP="006B4603">
      <w:pPr>
        <w:pStyle w:val="berschrift1"/>
        <w:rPr>
          <w:color w:val="595959" w:themeColor="text1" w:themeTint="A6"/>
        </w:rPr>
      </w:pPr>
      <w:r w:rsidRPr="00DD7403">
        <w:rPr>
          <w:color w:val="595959" w:themeColor="text1" w:themeTint="A6"/>
        </w:rPr>
        <w:t xml:space="preserve">Allgemeine Geschäftsbedingungen </w:t>
      </w:r>
      <w:r>
        <w:rPr>
          <w:color w:val="595959" w:themeColor="text1" w:themeTint="A6"/>
        </w:rPr>
        <w:t xml:space="preserve">für </w:t>
      </w:r>
      <w:proofErr w:type="spellStart"/>
      <w:r>
        <w:rPr>
          <w:color w:val="595959" w:themeColor="text1" w:themeTint="A6"/>
        </w:rPr>
        <w:t>StudiobesucherInnen</w:t>
      </w:r>
      <w:proofErr w:type="spellEnd"/>
    </w:p>
    <w:p w14:paraId="6EE625F7" w14:textId="77777777" w:rsidR="006B4603" w:rsidRPr="00DD7403" w:rsidRDefault="006B4603" w:rsidP="006B4603">
      <w:pPr>
        <w:spacing w:line="259" w:lineRule="auto"/>
        <w:ind w:left="574"/>
        <w:rPr>
          <w:color w:val="595959" w:themeColor="text1" w:themeTint="A6"/>
        </w:rPr>
      </w:pPr>
      <w:r w:rsidRPr="00DD7403">
        <w:rPr>
          <w:color w:val="595959" w:themeColor="text1" w:themeTint="A6"/>
          <w:sz w:val="20"/>
        </w:rPr>
        <w:t xml:space="preserve"> </w:t>
      </w:r>
    </w:p>
    <w:p w14:paraId="0E4B6A25" w14:textId="77777777" w:rsidR="006B4603" w:rsidRPr="00B06C27" w:rsidRDefault="006B4603" w:rsidP="006B4603">
      <w:pPr>
        <w:spacing w:after="10"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Für alle Kurse </w:t>
      </w:r>
      <w:r>
        <w:rPr>
          <w:rFonts w:ascii="Arial" w:hAnsi="Arial" w:cs="Arial"/>
          <w:color w:val="595959" w:themeColor="text1" w:themeTint="A6"/>
          <w:sz w:val="16"/>
          <w:szCs w:val="16"/>
        </w:rPr>
        <w:t xml:space="preserve">(nicht Online) </w:t>
      </w:r>
      <w:r w:rsidRPr="00B06C27">
        <w:rPr>
          <w:rFonts w:ascii="Arial" w:hAnsi="Arial" w:cs="Arial"/>
          <w:color w:val="595959" w:themeColor="text1" w:themeTint="A6"/>
          <w:sz w:val="16"/>
          <w:szCs w:val="16"/>
        </w:rPr>
        <w:t xml:space="preserve">von </w:t>
      </w:r>
      <w:r w:rsidRPr="00B06C27">
        <w:rPr>
          <w:rFonts w:ascii="Arial" w:hAnsi="Arial" w:cs="Arial"/>
          <w:b/>
          <w:color w:val="595959" w:themeColor="text1" w:themeTint="A6"/>
          <w:sz w:val="16"/>
          <w:szCs w:val="16"/>
        </w:rPr>
        <w:t xml:space="preserve">PILATES RAUM &amp; ZEIT – Saskia </w:t>
      </w:r>
      <w:r>
        <w:rPr>
          <w:rFonts w:ascii="Arial" w:hAnsi="Arial" w:cs="Arial"/>
          <w:b/>
          <w:color w:val="595959" w:themeColor="text1" w:themeTint="A6"/>
          <w:sz w:val="16"/>
          <w:szCs w:val="16"/>
        </w:rPr>
        <w:t>Fehrenbach-Blaser</w:t>
      </w:r>
      <w:r w:rsidRPr="00B06C27">
        <w:rPr>
          <w:rFonts w:ascii="Arial" w:hAnsi="Arial" w:cs="Arial"/>
          <w:color w:val="595959" w:themeColor="text1" w:themeTint="A6"/>
          <w:sz w:val="16"/>
          <w:szCs w:val="16"/>
        </w:rPr>
        <w:t xml:space="preserve"> gelten folgende Bestimmungen: </w:t>
      </w:r>
    </w:p>
    <w:p w14:paraId="7E33D931"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26201F25"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 xml:space="preserve">Einstieg </w:t>
      </w:r>
    </w:p>
    <w:p w14:paraId="3957891C"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Der Einstieg ist nach Absprache jederzeit möglich. Voraussetzung dafür ist, dass ein freier Platz/Termin vorhanden ist und die gesundheitliche Eignung vorgängig mit Saskia </w:t>
      </w:r>
      <w:r>
        <w:rPr>
          <w:rFonts w:ascii="Arial" w:hAnsi="Arial" w:cs="Arial"/>
          <w:color w:val="595959" w:themeColor="text1" w:themeTint="A6"/>
          <w:sz w:val="16"/>
          <w:szCs w:val="16"/>
        </w:rPr>
        <w:t>Fehrenbach-</w:t>
      </w:r>
      <w:r w:rsidRPr="00B06C27">
        <w:rPr>
          <w:rFonts w:ascii="Arial" w:hAnsi="Arial" w:cs="Arial"/>
          <w:color w:val="595959" w:themeColor="text1" w:themeTint="A6"/>
          <w:sz w:val="16"/>
          <w:szCs w:val="16"/>
        </w:rPr>
        <w:t xml:space="preserve">Blaser abgeklärt worden ist. Saskia </w:t>
      </w:r>
      <w:r>
        <w:rPr>
          <w:rFonts w:ascii="Arial" w:hAnsi="Arial" w:cs="Arial"/>
          <w:color w:val="595959" w:themeColor="text1" w:themeTint="A6"/>
          <w:sz w:val="16"/>
          <w:szCs w:val="16"/>
        </w:rPr>
        <w:t>Fehrenbach-</w:t>
      </w:r>
      <w:r w:rsidRPr="00B06C27">
        <w:rPr>
          <w:rFonts w:ascii="Arial" w:hAnsi="Arial" w:cs="Arial"/>
          <w:color w:val="595959" w:themeColor="text1" w:themeTint="A6"/>
          <w:sz w:val="16"/>
          <w:szCs w:val="16"/>
        </w:rPr>
        <w:t xml:space="preserve">Blaser empfiehlt zudem, bei einem Facharzt die gesundheitliche Eignung einzuholen. </w:t>
      </w:r>
    </w:p>
    <w:p w14:paraId="6E33D9A0"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Als Einstieg in das Pilates Training empfehle ich mind. 1 Personal Training Matte zu besuchen. Wenn du in eine bestehende Gruppe integriert werden möchtest, ist ein Personal Training Voraussetzung. </w:t>
      </w:r>
    </w:p>
    <w:p w14:paraId="5630C2E3" w14:textId="77777777" w:rsidR="006B4603" w:rsidRPr="00B06C27" w:rsidRDefault="006B4603" w:rsidP="006B4603">
      <w:pPr>
        <w:spacing w:line="259" w:lineRule="auto"/>
        <w:ind w:left="2698"/>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r w:rsidRPr="00B06C27">
        <w:rPr>
          <w:rFonts w:ascii="Arial" w:hAnsi="Arial" w:cs="Arial"/>
          <w:color w:val="595959" w:themeColor="text1" w:themeTint="A6"/>
          <w:sz w:val="16"/>
          <w:szCs w:val="16"/>
        </w:rPr>
        <w:tab/>
        <w:t xml:space="preserve"> </w:t>
      </w:r>
    </w:p>
    <w:p w14:paraId="27B170BB"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 xml:space="preserve">Abonnemente </w:t>
      </w:r>
    </w:p>
    <w:p w14:paraId="5D3E8FD9" w14:textId="77777777" w:rsidR="006B4603" w:rsidRPr="00B06C27" w:rsidRDefault="006B4603" w:rsidP="006B4603">
      <w:pPr>
        <w:spacing w:line="259" w:lineRule="auto"/>
        <w:ind w:firstLine="559"/>
        <w:rPr>
          <w:rFonts w:ascii="Arial" w:hAnsi="Arial" w:cs="Arial"/>
          <w:color w:val="595959" w:themeColor="text1" w:themeTint="A6"/>
          <w:sz w:val="16"/>
          <w:szCs w:val="16"/>
        </w:rPr>
      </w:pPr>
      <w:r w:rsidRPr="00B06C27">
        <w:rPr>
          <w:rFonts w:ascii="Arial" w:hAnsi="Arial" w:cs="Arial"/>
          <w:b/>
          <w:color w:val="595959" w:themeColor="text1" w:themeTint="A6"/>
          <w:sz w:val="16"/>
          <w:szCs w:val="16"/>
        </w:rPr>
        <w:t xml:space="preserve">Sämtliche Abonnemente sind persönlich, nicht übertrag- oder abänderbar. </w:t>
      </w:r>
    </w:p>
    <w:p w14:paraId="44215079"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Wird das Abonnement nicht benutzt oder ein Kurs nicht besucht, besteht </w:t>
      </w:r>
      <w:r w:rsidRPr="00B06C27">
        <w:rPr>
          <w:rFonts w:ascii="Arial" w:hAnsi="Arial" w:cs="Arial"/>
          <w:b/>
          <w:color w:val="595959" w:themeColor="text1" w:themeTint="A6"/>
          <w:sz w:val="16"/>
          <w:szCs w:val="16"/>
        </w:rPr>
        <w:t>kein</w:t>
      </w:r>
      <w:r w:rsidRPr="00B06C27">
        <w:rPr>
          <w:rFonts w:ascii="Arial" w:hAnsi="Arial" w:cs="Arial"/>
          <w:color w:val="595959" w:themeColor="text1" w:themeTint="A6"/>
          <w:sz w:val="16"/>
          <w:szCs w:val="16"/>
        </w:rPr>
        <w:t xml:space="preserve"> Anspruch auf Reduktion oder Rückerstattung des Betrages. Auf der PILATES RAUM &amp; ZEIT-Webseite (unter PREISE) findest du das gesamte Abo-Angebot sowie deren </w:t>
      </w:r>
      <w:r w:rsidRPr="00B06C27">
        <w:rPr>
          <w:rFonts w:ascii="Arial" w:hAnsi="Arial" w:cs="Arial"/>
          <w:b/>
          <w:color w:val="595959" w:themeColor="text1" w:themeTint="A6"/>
          <w:sz w:val="16"/>
          <w:szCs w:val="16"/>
        </w:rPr>
        <w:t>Gültigkeitsdauer</w:t>
      </w:r>
      <w:r w:rsidRPr="00B06C27">
        <w:rPr>
          <w:rFonts w:ascii="Arial" w:hAnsi="Arial" w:cs="Arial"/>
          <w:color w:val="595959" w:themeColor="text1" w:themeTint="A6"/>
          <w:sz w:val="16"/>
          <w:szCs w:val="16"/>
        </w:rPr>
        <w:t xml:space="preserve">. Bei PILATES RAUM &amp; ZEIT wird das Abo </w:t>
      </w:r>
      <w:r w:rsidRPr="00B06C27">
        <w:rPr>
          <w:rFonts w:ascii="Arial" w:hAnsi="Arial" w:cs="Arial"/>
          <w:b/>
          <w:color w:val="595959" w:themeColor="text1" w:themeTint="A6"/>
          <w:sz w:val="16"/>
          <w:szCs w:val="16"/>
        </w:rPr>
        <w:t>automatisch</w:t>
      </w:r>
      <w:r w:rsidRPr="00B06C27">
        <w:rPr>
          <w:rFonts w:ascii="Arial" w:hAnsi="Arial" w:cs="Arial"/>
          <w:color w:val="595959" w:themeColor="text1" w:themeTint="A6"/>
          <w:sz w:val="16"/>
          <w:szCs w:val="16"/>
        </w:rPr>
        <w:t xml:space="preserve"> verlängert! </w:t>
      </w:r>
      <w:r>
        <w:rPr>
          <w:rFonts w:ascii="Arial" w:hAnsi="Arial" w:cs="Arial"/>
          <w:color w:val="595959" w:themeColor="text1" w:themeTint="A6"/>
          <w:sz w:val="16"/>
          <w:szCs w:val="16"/>
        </w:rPr>
        <w:t xml:space="preserve">Das gelöste Abo entspricht der </w:t>
      </w:r>
      <w:proofErr w:type="spellStart"/>
      <w:r>
        <w:rPr>
          <w:rFonts w:ascii="Arial" w:hAnsi="Arial" w:cs="Arial"/>
          <w:color w:val="595959" w:themeColor="text1" w:themeTint="A6"/>
          <w:sz w:val="16"/>
          <w:szCs w:val="16"/>
        </w:rPr>
        <w:t>Gruppengrösse</w:t>
      </w:r>
      <w:proofErr w:type="spellEnd"/>
      <w:r>
        <w:rPr>
          <w:rFonts w:ascii="Arial" w:hAnsi="Arial" w:cs="Arial"/>
          <w:color w:val="595959" w:themeColor="text1" w:themeTint="A6"/>
          <w:sz w:val="16"/>
          <w:szCs w:val="16"/>
        </w:rPr>
        <w:t>. Wenn sich diese ändert, wird die Differenz zusätzlich verrechnet resp. gutgeschrieben.</w:t>
      </w:r>
    </w:p>
    <w:p w14:paraId="4D19073A"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54370AAB"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Absenzen</w:t>
      </w:r>
      <w:r w:rsidRPr="00B06C27">
        <w:rPr>
          <w:b w:val="0"/>
          <w:color w:val="595959" w:themeColor="text1" w:themeTint="A6"/>
          <w:sz w:val="16"/>
          <w:szCs w:val="16"/>
        </w:rPr>
        <w:t xml:space="preserve"> </w:t>
      </w:r>
    </w:p>
    <w:p w14:paraId="5EA130B7"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Du hast die Möglichkeit, deine mit mir abgemachte Stunde </w:t>
      </w:r>
      <w:r w:rsidRPr="00B06C27">
        <w:rPr>
          <w:rFonts w:ascii="Arial" w:hAnsi="Arial" w:cs="Arial"/>
          <w:b/>
          <w:color w:val="595959" w:themeColor="text1" w:themeTint="A6"/>
          <w:sz w:val="16"/>
          <w:szCs w:val="16"/>
        </w:rPr>
        <w:t>24h vorher per Telefon/SMS zu annullieren</w:t>
      </w:r>
      <w:r w:rsidRPr="00B06C27">
        <w:rPr>
          <w:rFonts w:ascii="Arial" w:hAnsi="Arial" w:cs="Arial"/>
          <w:color w:val="595959" w:themeColor="text1" w:themeTint="A6"/>
          <w:sz w:val="16"/>
          <w:szCs w:val="16"/>
        </w:rPr>
        <w:t xml:space="preserve">. Erfolgt keine oder eine zu späte Stornierung der Stunde, wird dir diese automatisch von deinem Abonnement abgebucht. Bei einem Duett oder Kleingruppe Training Matte werden die anderen Teilnehmer über deine Absenz frühzeitig (mind. 24h vorher) von dir informiert. </w:t>
      </w:r>
    </w:p>
    <w:p w14:paraId="68D6BA37" w14:textId="77777777" w:rsidR="006B4603" w:rsidRPr="00B06C27" w:rsidRDefault="006B4603" w:rsidP="006B4603">
      <w:pPr>
        <w:spacing w:line="259" w:lineRule="auto"/>
        <w:ind w:left="574"/>
        <w:rPr>
          <w:rFonts w:ascii="Arial" w:hAnsi="Arial" w:cs="Arial"/>
          <w:color w:val="595959" w:themeColor="text1" w:themeTint="A6"/>
          <w:sz w:val="16"/>
          <w:szCs w:val="16"/>
        </w:rPr>
      </w:pPr>
    </w:p>
    <w:p w14:paraId="10B2B2BD"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 xml:space="preserve">Kursgeld </w:t>
      </w:r>
    </w:p>
    <w:p w14:paraId="327FBF93"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Das Kursgeld</w:t>
      </w:r>
      <w:r w:rsidRPr="00B06C27">
        <w:rPr>
          <w:rFonts w:ascii="Arial" w:hAnsi="Arial" w:cs="Arial"/>
          <w:b/>
          <w:color w:val="595959" w:themeColor="text1" w:themeTint="A6"/>
          <w:sz w:val="16"/>
          <w:szCs w:val="16"/>
        </w:rPr>
        <w:t xml:space="preserve"> ist vor resp. bei dem ersten Training</w:t>
      </w:r>
      <w:r w:rsidRPr="00B06C27">
        <w:rPr>
          <w:rFonts w:ascii="Arial" w:hAnsi="Arial" w:cs="Arial"/>
          <w:color w:val="595959" w:themeColor="text1" w:themeTint="A6"/>
          <w:sz w:val="16"/>
          <w:szCs w:val="16"/>
        </w:rPr>
        <w:t xml:space="preserve"> entweder bar, mit Einzahlungsschein oder E-Banking zu bezahlen. Die </w:t>
      </w:r>
      <w:r w:rsidRPr="00B06C27">
        <w:rPr>
          <w:rFonts w:ascii="Arial" w:hAnsi="Arial" w:cs="Arial"/>
          <w:b/>
          <w:color w:val="595959" w:themeColor="text1" w:themeTint="A6"/>
          <w:sz w:val="16"/>
          <w:szCs w:val="16"/>
        </w:rPr>
        <w:t>Zahlungsfrist beträgt max. 10 Tage nach Abo-Beginn.</w:t>
      </w:r>
      <w:r w:rsidRPr="00B06C27">
        <w:rPr>
          <w:rFonts w:ascii="Arial" w:hAnsi="Arial" w:cs="Arial"/>
          <w:color w:val="595959" w:themeColor="text1" w:themeTint="A6"/>
          <w:sz w:val="16"/>
          <w:szCs w:val="16"/>
        </w:rPr>
        <w:t xml:space="preserve"> </w:t>
      </w:r>
      <w:r w:rsidRPr="00B06C27">
        <w:rPr>
          <w:rFonts w:ascii="Arial" w:hAnsi="Arial" w:cs="Arial"/>
          <w:b/>
          <w:color w:val="595959" w:themeColor="text1" w:themeTint="A6"/>
          <w:sz w:val="16"/>
          <w:szCs w:val="16"/>
        </w:rPr>
        <w:t>Keine Ratenzahlungen möglich</w:t>
      </w:r>
      <w:r w:rsidRPr="00B06C27">
        <w:rPr>
          <w:rFonts w:ascii="Arial" w:hAnsi="Arial" w:cs="Arial"/>
          <w:color w:val="595959" w:themeColor="text1" w:themeTint="A6"/>
          <w:sz w:val="16"/>
          <w:szCs w:val="16"/>
        </w:rPr>
        <w:t xml:space="preserve">. </w:t>
      </w:r>
    </w:p>
    <w:p w14:paraId="69E525BE" w14:textId="77777777" w:rsidR="006B4603" w:rsidRPr="00B06C27" w:rsidRDefault="006B4603" w:rsidP="006B4603">
      <w:pPr>
        <w:spacing w:line="259" w:lineRule="auto"/>
        <w:ind w:left="574"/>
        <w:rPr>
          <w:rFonts w:ascii="Arial" w:hAnsi="Arial" w:cs="Arial"/>
          <w:color w:val="595959" w:themeColor="text1" w:themeTint="A6"/>
          <w:sz w:val="16"/>
          <w:szCs w:val="16"/>
        </w:rPr>
      </w:pPr>
    </w:p>
    <w:p w14:paraId="16E5E4D5"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Abo-Kündigung</w:t>
      </w:r>
    </w:p>
    <w:p w14:paraId="0C888E0F"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Du hast die Möglichkeit, das Abonnement bis </w:t>
      </w:r>
      <w:r w:rsidRPr="00B06C27">
        <w:rPr>
          <w:rFonts w:ascii="Arial" w:hAnsi="Arial" w:cs="Arial"/>
          <w:b/>
          <w:color w:val="595959" w:themeColor="text1" w:themeTint="A6"/>
          <w:sz w:val="16"/>
          <w:szCs w:val="16"/>
        </w:rPr>
        <w:t>21 Tage vor Ablaufdatum</w:t>
      </w:r>
      <w:r w:rsidRPr="00B06C27">
        <w:rPr>
          <w:rFonts w:ascii="Arial" w:hAnsi="Arial" w:cs="Arial"/>
          <w:color w:val="595959" w:themeColor="text1" w:themeTint="A6"/>
          <w:sz w:val="16"/>
          <w:szCs w:val="16"/>
        </w:rPr>
        <w:t xml:space="preserve"> telefonisch, persönlich oder schriftlich zu kündigen. Wird die Kündigung nach Ablauf dieser Frist mitgeteilt, wird eine Rücktrittsgebühr von CHF 50.--Barzahlung erhoben. </w:t>
      </w:r>
    </w:p>
    <w:p w14:paraId="6DBE7E48"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3FFF9022" w14:textId="77777777" w:rsidR="006B4603" w:rsidRPr="00B06C27" w:rsidRDefault="006B4603" w:rsidP="006B4603">
      <w:pPr>
        <w:pStyle w:val="berschrift2"/>
        <w:ind w:left="569"/>
        <w:rPr>
          <w:color w:val="595959" w:themeColor="text1" w:themeTint="A6"/>
          <w:sz w:val="16"/>
          <w:szCs w:val="16"/>
        </w:rPr>
      </w:pPr>
      <w:proofErr w:type="spellStart"/>
      <w:r w:rsidRPr="00B06C27">
        <w:rPr>
          <w:color w:val="595959" w:themeColor="text1" w:themeTint="A6"/>
          <w:sz w:val="16"/>
          <w:szCs w:val="16"/>
        </w:rPr>
        <w:t>Timestop</w:t>
      </w:r>
      <w:proofErr w:type="spellEnd"/>
      <w:r w:rsidRPr="00B06C27">
        <w:rPr>
          <w:color w:val="595959" w:themeColor="text1" w:themeTint="A6"/>
          <w:sz w:val="16"/>
          <w:szCs w:val="16"/>
        </w:rPr>
        <w:t xml:space="preserve"> bei Krankheit / Schwangerschaft</w:t>
      </w:r>
      <w:r w:rsidRPr="00B06C27">
        <w:rPr>
          <w:b w:val="0"/>
          <w:color w:val="595959" w:themeColor="text1" w:themeTint="A6"/>
          <w:sz w:val="16"/>
          <w:szCs w:val="16"/>
        </w:rPr>
        <w:t xml:space="preserve"> </w:t>
      </w:r>
    </w:p>
    <w:p w14:paraId="4A494B7B"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Bei krankheits- und unfallbedingten Absenzen, können die Abonnemente für </w:t>
      </w:r>
      <w:r w:rsidRPr="00B06C27">
        <w:rPr>
          <w:rFonts w:ascii="Arial" w:hAnsi="Arial" w:cs="Arial"/>
          <w:b/>
          <w:color w:val="595959" w:themeColor="text1" w:themeTint="A6"/>
          <w:sz w:val="16"/>
          <w:szCs w:val="16"/>
        </w:rPr>
        <w:t xml:space="preserve">max. 6 Wochen </w:t>
      </w:r>
      <w:r w:rsidRPr="00B06C27">
        <w:rPr>
          <w:rFonts w:ascii="Arial" w:hAnsi="Arial" w:cs="Arial"/>
          <w:color w:val="595959" w:themeColor="text1" w:themeTint="A6"/>
          <w:sz w:val="16"/>
          <w:szCs w:val="16"/>
        </w:rPr>
        <w:t xml:space="preserve">verlängert werden. Voraussetzung ist die Vorlage eines ärztlichen Attestes. Bei Schwangerschaft kann das Abonnement bis zur Wiederaufnahme eingestellt werden. </w:t>
      </w:r>
    </w:p>
    <w:p w14:paraId="78E1936F"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00E1FCCB"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 xml:space="preserve">Unvorhersehbare Umstände / Änderung der Angebote und Betriebszeiten / Weiterbildung </w:t>
      </w:r>
    </w:p>
    <w:p w14:paraId="78ABA7C6"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Bei längeren Ausfällen des Kurses während des Jahres durch unvorhersehbare Umstände oder Veranstaltungen können Ausnahmeregelungen getroffen werden. PILATES RAUM &amp; ZEIT kann das Angebot und die Betriebszeiten jederzeit ändern. Es besteht keinen Anspruch auf Rückerstattung des Kursgeldes.</w:t>
      </w:r>
    </w:p>
    <w:p w14:paraId="6C504154"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5DE71632"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 xml:space="preserve">Ferien / Weiterbildung </w:t>
      </w:r>
    </w:p>
    <w:p w14:paraId="054B5E8C"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PILATES RAUM &amp; ZEIT geht von ca. 46 Kurswochen aus. In den Schulferien finden die Kurse statt. Die Betriebsferien werden frühzeitig von Saskia </w:t>
      </w:r>
      <w:r>
        <w:rPr>
          <w:rFonts w:ascii="Arial" w:hAnsi="Arial" w:cs="Arial"/>
          <w:color w:val="595959" w:themeColor="text1" w:themeTint="A6"/>
          <w:sz w:val="16"/>
          <w:szCs w:val="16"/>
        </w:rPr>
        <w:t>Fehrenbach-</w:t>
      </w:r>
      <w:r w:rsidRPr="00B06C27">
        <w:rPr>
          <w:rFonts w:ascii="Arial" w:hAnsi="Arial" w:cs="Arial"/>
          <w:color w:val="595959" w:themeColor="text1" w:themeTint="A6"/>
          <w:sz w:val="16"/>
          <w:szCs w:val="16"/>
        </w:rPr>
        <w:t>Blaser kommuniziert. Die Gültigkeit der 10er- und 20er Abonnemente verlängert sich um die entsprechende PILATES RAUM &amp; ZEIT-Ferien-</w:t>
      </w:r>
      <w:r>
        <w:rPr>
          <w:rFonts w:ascii="Arial" w:hAnsi="Arial" w:cs="Arial"/>
          <w:color w:val="595959" w:themeColor="text1" w:themeTint="A6"/>
          <w:sz w:val="16"/>
          <w:szCs w:val="16"/>
        </w:rPr>
        <w:t>Abwesenheit</w:t>
      </w:r>
      <w:r w:rsidRPr="00B06C27">
        <w:rPr>
          <w:rFonts w:ascii="Arial" w:hAnsi="Arial" w:cs="Arial"/>
          <w:color w:val="595959" w:themeColor="text1" w:themeTint="A6"/>
          <w:sz w:val="16"/>
          <w:szCs w:val="16"/>
        </w:rPr>
        <w:t xml:space="preserve">. </w:t>
      </w:r>
    </w:p>
    <w:p w14:paraId="3776E74B"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6793F831"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Verletzungen</w:t>
      </w:r>
      <w:r w:rsidRPr="00B06C27">
        <w:rPr>
          <w:b w:val="0"/>
          <w:color w:val="595959" w:themeColor="text1" w:themeTint="A6"/>
          <w:sz w:val="16"/>
          <w:szCs w:val="16"/>
        </w:rPr>
        <w:t xml:space="preserve"> </w:t>
      </w:r>
    </w:p>
    <w:p w14:paraId="32A568BC"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Betreffend allfällige Verletzungen und körperliche Beschwerden sowie Schwangerschaft wirst du gebeten, Saskia </w:t>
      </w:r>
      <w:r>
        <w:rPr>
          <w:rFonts w:ascii="Arial" w:hAnsi="Arial" w:cs="Arial"/>
          <w:color w:val="595959" w:themeColor="text1" w:themeTint="A6"/>
          <w:sz w:val="16"/>
          <w:szCs w:val="16"/>
        </w:rPr>
        <w:t>Fehrenbach-</w:t>
      </w:r>
      <w:r w:rsidRPr="00B06C27">
        <w:rPr>
          <w:rFonts w:ascii="Arial" w:hAnsi="Arial" w:cs="Arial"/>
          <w:color w:val="595959" w:themeColor="text1" w:themeTint="A6"/>
          <w:sz w:val="16"/>
          <w:szCs w:val="16"/>
        </w:rPr>
        <w:t xml:space="preserve">Blaser darüber zu informieren. Für Verletzungen während des Trainings übernimmt PILATES RAUM &amp; ZEIT keine Haftung. Für eine entsprechende Versicherung bist du selber verantwortlich. </w:t>
      </w:r>
    </w:p>
    <w:p w14:paraId="0EAFD495"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b/>
          <w:color w:val="595959" w:themeColor="text1" w:themeTint="A6"/>
          <w:sz w:val="16"/>
          <w:szCs w:val="16"/>
        </w:rPr>
        <w:t xml:space="preserve"> </w:t>
      </w:r>
    </w:p>
    <w:p w14:paraId="0A7B1B45" w14:textId="77777777" w:rsidR="006B4603" w:rsidRPr="00B06C27" w:rsidRDefault="006B4603" w:rsidP="006B4603">
      <w:pPr>
        <w:pStyle w:val="berschrift2"/>
        <w:ind w:left="569"/>
        <w:rPr>
          <w:color w:val="595959" w:themeColor="text1" w:themeTint="A6"/>
          <w:sz w:val="16"/>
          <w:szCs w:val="16"/>
        </w:rPr>
      </w:pPr>
      <w:r w:rsidRPr="00B06C27">
        <w:rPr>
          <w:color w:val="595959" w:themeColor="text1" w:themeTint="A6"/>
          <w:sz w:val="16"/>
          <w:szCs w:val="16"/>
        </w:rPr>
        <w:t xml:space="preserve">Haftung </w:t>
      </w:r>
    </w:p>
    <w:p w14:paraId="2FD1CFF4"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Du trainierst auf eigene Verantwortung. Für eine entsprechende Versicherung bist du selber verantwortlich. PILATES RAUM &amp; ZEIT übernimmt keine Haftung für Unfall, Diebstahl, oder Sachschaden. </w:t>
      </w:r>
    </w:p>
    <w:p w14:paraId="1F238BB9"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31B40802" w14:textId="77777777" w:rsidR="006B4603" w:rsidRPr="00B06C27"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62A3F95C" w14:textId="77777777" w:rsidR="006B4603" w:rsidRPr="00B06C27" w:rsidRDefault="006B4603" w:rsidP="006B4603">
      <w:pPr>
        <w:ind w:left="569"/>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Du bestätigst mit deiner Unterschrift, die Allgemeinen Bestimmungen dieses Vertrages von PILATES RAUM &amp; ZEIT sorgfältig durchgelesen, zur Kenntnis genommen zu haben und sie vollumfänglich zu anerkennen. </w:t>
      </w:r>
    </w:p>
    <w:p w14:paraId="47A226F2" w14:textId="77777777" w:rsidR="006B4603" w:rsidRPr="00BC452A" w:rsidRDefault="006B4603" w:rsidP="006B4603">
      <w:pPr>
        <w:spacing w:line="259" w:lineRule="auto"/>
        <w:ind w:left="574"/>
        <w:rPr>
          <w:rFonts w:ascii="Arial" w:hAnsi="Arial" w:cs="Arial"/>
          <w:color w:val="595959" w:themeColor="text1" w:themeTint="A6"/>
          <w:sz w:val="16"/>
          <w:szCs w:val="16"/>
        </w:rPr>
      </w:pPr>
      <w:r w:rsidRPr="00B06C27">
        <w:rPr>
          <w:rFonts w:ascii="Arial" w:hAnsi="Arial" w:cs="Arial"/>
          <w:color w:val="595959" w:themeColor="text1" w:themeTint="A6"/>
          <w:sz w:val="16"/>
          <w:szCs w:val="16"/>
        </w:rPr>
        <w:t xml:space="preserve"> </w:t>
      </w:r>
    </w:p>
    <w:p w14:paraId="190D1240" w14:textId="77777777" w:rsidR="006D7AEB" w:rsidRDefault="00000000"/>
    <w:sectPr w:rsidR="006D7AEB" w:rsidSect="00DE791A">
      <w:headerReference w:type="even" r:id="rId4"/>
      <w:headerReference w:type="default" r:id="rId5"/>
      <w:footerReference w:type="even" r:id="rId6"/>
      <w:footerReference w:type="default" r:id="rId7"/>
      <w:headerReference w:type="first" r:id="rId8"/>
      <w:footerReference w:type="first" r:id="rId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8B2" w14:textId="77777777" w:rsidR="0076267C"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3CD5" w14:textId="77777777" w:rsidR="0076267C" w:rsidRDefault="000000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1FF6" w14:textId="77777777" w:rsidR="0076267C" w:rsidRDefault="00000000">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FAAA" w14:textId="77777777" w:rsidR="0076267C"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74A8" w14:textId="77777777" w:rsidR="00FA35AC" w:rsidRDefault="00000000">
    <w:pPr>
      <w:pStyle w:val="Kopfzeile"/>
    </w:pPr>
    <w:r>
      <w:rPr>
        <w:noProof/>
      </w:rPr>
      <w:drawing>
        <wp:anchor distT="0" distB="0" distL="114300" distR="114300" simplePos="0" relativeHeight="251659264" behindDoc="1" locked="0" layoutInCell="1" allowOverlap="1" wp14:anchorId="59A0B940" wp14:editId="05EFA618">
          <wp:simplePos x="0" y="0"/>
          <wp:positionH relativeFrom="leftMargin">
            <wp:align>left</wp:align>
          </wp:positionH>
          <wp:positionV relativeFrom="topMargin">
            <wp:align>top</wp:align>
          </wp:positionV>
          <wp:extent cx="7563600" cy="10692000"/>
          <wp:effectExtent l="0" t="0" r="571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8293" w14:textId="77777777" w:rsidR="0076267C"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03"/>
    <w:rsid w:val="00020916"/>
    <w:rsid w:val="005A4C29"/>
    <w:rsid w:val="006B46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362B75F"/>
  <w15:chartTrackingRefBased/>
  <w15:docId w15:val="{4B2271C4-0309-E94B-9ABE-A10CD140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603"/>
    <w:rPr>
      <w:lang w:val="de-DE"/>
    </w:rPr>
  </w:style>
  <w:style w:type="paragraph" w:styleId="berschrift1">
    <w:name w:val="heading 1"/>
    <w:next w:val="Standard"/>
    <w:link w:val="berschrift1Zchn"/>
    <w:uiPriority w:val="9"/>
    <w:unhideWhenUsed/>
    <w:qFormat/>
    <w:rsid w:val="006B4603"/>
    <w:pPr>
      <w:keepNext/>
      <w:keepLines/>
      <w:spacing w:line="259" w:lineRule="auto"/>
      <w:ind w:left="574"/>
      <w:outlineLvl w:val="0"/>
    </w:pPr>
    <w:rPr>
      <w:rFonts w:ascii="Arial" w:eastAsia="Arial" w:hAnsi="Arial" w:cs="Arial"/>
      <w:b/>
      <w:color w:val="585757"/>
      <w:szCs w:val="22"/>
      <w:lang w:eastAsia="de-CH"/>
    </w:rPr>
  </w:style>
  <w:style w:type="paragraph" w:styleId="berschrift2">
    <w:name w:val="heading 2"/>
    <w:next w:val="Standard"/>
    <w:link w:val="berschrift2Zchn"/>
    <w:uiPriority w:val="9"/>
    <w:unhideWhenUsed/>
    <w:qFormat/>
    <w:rsid w:val="006B4603"/>
    <w:pPr>
      <w:keepNext/>
      <w:keepLines/>
      <w:spacing w:line="259" w:lineRule="auto"/>
      <w:ind w:left="584" w:hanging="10"/>
      <w:outlineLvl w:val="1"/>
    </w:pPr>
    <w:rPr>
      <w:rFonts w:ascii="Arial" w:eastAsia="Arial" w:hAnsi="Arial" w:cs="Arial"/>
      <w:b/>
      <w:color w:val="585757"/>
      <w:sz w:val="18"/>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4603"/>
    <w:rPr>
      <w:rFonts w:ascii="Arial" w:eastAsia="Arial" w:hAnsi="Arial" w:cs="Arial"/>
      <w:b/>
      <w:color w:val="585757"/>
      <w:szCs w:val="22"/>
      <w:lang w:eastAsia="de-CH"/>
    </w:rPr>
  </w:style>
  <w:style w:type="character" w:customStyle="1" w:styleId="berschrift2Zchn">
    <w:name w:val="Überschrift 2 Zchn"/>
    <w:basedOn w:val="Absatz-Standardschriftart"/>
    <w:link w:val="berschrift2"/>
    <w:uiPriority w:val="9"/>
    <w:rsid w:val="006B4603"/>
    <w:rPr>
      <w:rFonts w:ascii="Arial" w:eastAsia="Arial" w:hAnsi="Arial" w:cs="Arial"/>
      <w:b/>
      <w:color w:val="585757"/>
      <w:sz w:val="18"/>
      <w:szCs w:val="22"/>
      <w:lang w:eastAsia="de-CH"/>
    </w:rPr>
  </w:style>
  <w:style w:type="paragraph" w:styleId="Kopfzeile">
    <w:name w:val="header"/>
    <w:basedOn w:val="Standard"/>
    <w:link w:val="KopfzeileZchn"/>
    <w:uiPriority w:val="99"/>
    <w:unhideWhenUsed/>
    <w:rsid w:val="006B4603"/>
    <w:pPr>
      <w:tabs>
        <w:tab w:val="center" w:pos="4536"/>
        <w:tab w:val="right" w:pos="9072"/>
      </w:tabs>
    </w:pPr>
  </w:style>
  <w:style w:type="character" w:customStyle="1" w:styleId="KopfzeileZchn">
    <w:name w:val="Kopfzeile Zchn"/>
    <w:basedOn w:val="Absatz-Standardschriftart"/>
    <w:link w:val="Kopfzeile"/>
    <w:uiPriority w:val="99"/>
    <w:rsid w:val="006B4603"/>
    <w:rPr>
      <w:lang w:val="de-DE"/>
    </w:rPr>
  </w:style>
  <w:style w:type="paragraph" w:styleId="Fuzeile">
    <w:name w:val="footer"/>
    <w:basedOn w:val="Standard"/>
    <w:link w:val="FuzeileZchn"/>
    <w:uiPriority w:val="99"/>
    <w:unhideWhenUsed/>
    <w:rsid w:val="006B4603"/>
    <w:pPr>
      <w:tabs>
        <w:tab w:val="center" w:pos="4536"/>
        <w:tab w:val="right" w:pos="9072"/>
      </w:tabs>
    </w:pPr>
  </w:style>
  <w:style w:type="character" w:customStyle="1" w:styleId="FuzeileZchn">
    <w:name w:val="Fußzeile Zchn"/>
    <w:basedOn w:val="Absatz-Standardschriftart"/>
    <w:link w:val="Fuzeile"/>
    <w:uiPriority w:val="99"/>
    <w:rsid w:val="006B4603"/>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3283</Characters>
  <Application>Microsoft Office Word</Application>
  <DocSecurity>0</DocSecurity>
  <Lines>27</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Blaser</dc:creator>
  <cp:keywords/>
  <dc:description/>
  <cp:lastModifiedBy>Saskia Blaser</cp:lastModifiedBy>
  <cp:revision>1</cp:revision>
  <dcterms:created xsi:type="dcterms:W3CDTF">2023-01-22T16:07:00Z</dcterms:created>
  <dcterms:modified xsi:type="dcterms:W3CDTF">2023-01-22T16:08:00Z</dcterms:modified>
</cp:coreProperties>
</file>